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D5F3A" w:rsidP="005D5F3A" w:rsidRDefault="00960CA7" w14:paraId="14AE8EDE" wp14:textId="77777777">
      <w:pPr>
        <w:spacing w:after="240"/>
        <w:ind w:left="357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ALKALMAZOTT MATEMATIKUS </w:t>
      </w:r>
      <w:r w:rsidRPr="000A5662">
        <w:rPr>
          <w:b/>
          <w:sz w:val="36"/>
          <w:szCs w:val="36"/>
        </w:rPr>
        <w:t>MESTERKÉPZÉSI SZAK MINTATANTERVE</w:t>
      </w:r>
    </w:p>
    <w:p xmlns:wp14="http://schemas.microsoft.com/office/word/2010/wordml" w:rsidRPr="00D51EA4" w:rsidR="00761E4C" w:rsidP="00761E4C" w:rsidRDefault="00761E4C" w14:paraId="672A6659" wp14:textId="77777777">
      <w:pPr>
        <w:tabs>
          <w:tab w:val="num" w:pos="36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1011"/>
        <w:gridCol w:w="1011"/>
        <w:gridCol w:w="1010"/>
        <w:gridCol w:w="1011"/>
        <w:gridCol w:w="1057"/>
      </w:tblGrid>
      <w:tr xmlns:wp14="http://schemas.microsoft.com/office/word/2010/wordml" w:rsidRPr="00D51EA4" w:rsidR="00761E4C" w:rsidTr="7BAC2FA9" w14:paraId="0E391CD1" wp14:textId="77777777">
        <w:trPr>
          <w:trHeight w:val="368"/>
          <w:jc w:val="center"/>
        </w:trPr>
        <w:tc>
          <w:tcPr>
            <w:tcW w:w="7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61E4C" w:rsidP="00485349" w:rsidRDefault="00761E4C" w14:paraId="7B023D14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8"/>
                <w:lang w:eastAsia="ja-JP"/>
              </w:rPr>
            </w:pPr>
            <w:r w:rsidRPr="00D51EA4">
              <w:rPr>
                <w:rFonts w:ascii="Arial" w:hAnsi="Arial" w:eastAsia="MS Mincho"/>
                <w:b/>
                <w:sz w:val="28"/>
                <w:lang w:eastAsia="ja-JP"/>
              </w:rPr>
              <w:t xml:space="preserve">SZTOCHASZTIKA </w:t>
            </w:r>
            <w:r>
              <w:rPr>
                <w:rFonts w:ascii="Arial" w:hAnsi="Arial" w:eastAsia="MS Mincho"/>
                <w:b/>
                <w:sz w:val="28"/>
                <w:lang w:eastAsia="ja-JP"/>
              </w:rPr>
              <w:t>SPECIALIZÁCIÓ</w:t>
            </w:r>
            <w:r>
              <w:rPr>
                <w:rFonts w:ascii="Arial" w:hAnsi="Arial" w:eastAsia="MS Mincho"/>
                <w:b/>
                <w:sz w:val="28"/>
                <w:lang w:eastAsia="ja-JP"/>
              </w:rPr>
              <w:br/>
            </w:r>
            <w:r>
              <w:rPr>
                <w:rFonts w:ascii="Arial" w:hAnsi="Arial" w:eastAsia="MS Mincho"/>
                <w:b/>
                <w:sz w:val="28"/>
                <w:lang w:eastAsia="ja-JP"/>
              </w:rPr>
              <w:t>ANGOL NYELVEN</w:t>
            </w:r>
          </w:p>
          <w:p w:rsidRPr="00231082" w:rsidR="00231082" w:rsidP="00231082" w:rsidRDefault="00F94FA0" w14:paraId="319BD4D8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8"/>
                <w:lang w:eastAsia="ja-JP"/>
              </w:rPr>
            </w:pPr>
            <w:r>
              <w:rPr>
                <w:rFonts w:ascii="Arial" w:hAnsi="Arial" w:eastAsia="MS Mincho"/>
                <w:b/>
                <w:sz w:val="28"/>
                <w:lang w:eastAsia="ja-JP"/>
              </w:rPr>
              <w:t>páros</w:t>
            </w:r>
            <w:r w:rsidR="00761E4C">
              <w:rPr>
                <w:rFonts w:ascii="Arial" w:hAnsi="Arial" w:eastAsia="MS Mincho"/>
                <w:b/>
                <w:sz w:val="28"/>
                <w:lang w:eastAsia="ja-JP"/>
              </w:rPr>
              <w:t xml:space="preserve"> években induló évfolyamoknak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E6C73A1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b/>
                <w:sz w:val="16"/>
                <w:lang w:eastAsia="ja-JP"/>
              </w:rPr>
              <w:t>kontakt óra per hét / kredit / vizsgák</w:t>
            </w:r>
          </w:p>
        </w:tc>
      </w:tr>
      <w:tr xmlns:wp14="http://schemas.microsoft.com/office/word/2010/wordml" w:rsidRPr="00D51EA4" w:rsidR="00761E4C" w:rsidTr="7BAC2FA9" w14:paraId="5F6CF260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A37501D" wp14:textId="77777777">
            <w:pPr>
              <w:adjustRightInd w:val="0"/>
              <w:jc w:val="right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C212B45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b/>
                <w:sz w:val="16"/>
                <w:lang w:eastAsia="ja-JP"/>
              </w:rPr>
              <w:t>I.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B56B8ED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b/>
                <w:sz w:val="16"/>
                <w:lang w:eastAsia="ja-JP"/>
              </w:rPr>
              <w:t>II.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C486BB1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b/>
                <w:sz w:val="16"/>
                <w:lang w:eastAsia="ja-JP"/>
              </w:rPr>
              <w:t>III.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AF3F901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b/>
                <w:sz w:val="16"/>
                <w:lang w:eastAsia="ja-JP"/>
              </w:rPr>
              <w:t>IV.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DAB6C7B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046B18B5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0D84A3E9" wp14:textId="77777777">
            <w:pPr>
              <w:adjustRightInd w:val="0"/>
              <w:rPr>
                <w:rFonts w:ascii="Arial" w:hAnsi="Arial" w:eastAsia="MS Mincho"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Elméleti alapozás</w:t>
            </w:r>
            <w:r w:rsidRPr="00730DFC">
              <w:rPr>
                <w:rFonts w:ascii="Arial" w:hAnsi="Arial" w:eastAsia="MS Mincho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B84A07" w14:paraId="3D11294A" wp14:textId="77777777">
            <w:pPr>
              <w:adjustRightInd w:val="0"/>
              <w:jc w:val="center"/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9/10</w:t>
            </w:r>
            <w:r w:rsidRPr="00A62D04" w:rsidR="00761E4C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/</w:t>
            </w:r>
            <w:r w:rsidRPr="00A62D04" w:rsidR="00A62D04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2</w:t>
            </w:r>
            <w:r w:rsidRPr="00A62D04" w:rsidR="00761E4C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A62D04" w14:paraId="03D6DAA7" wp14:textId="77777777">
            <w:pPr>
              <w:adjustRightInd w:val="0"/>
              <w:jc w:val="center"/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</w:pPr>
            <w:r w:rsidRPr="00A62D04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4/4</w:t>
            </w:r>
            <w:r w:rsidRPr="00A62D04" w:rsidR="00761E4C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1C7F5F" w14:paraId="529891AB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4/4</w:t>
            </w:r>
            <w:r w:rsidRPr="00A62D04" w:rsidR="00FA45C0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/1</w:t>
            </w:r>
            <w:r w:rsidRPr="00A62D04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02F4B94F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 w:rsidRPr="00A62D04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F94FA0" w14:paraId="291F821A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17</w:t>
            </w:r>
            <w:r w:rsidR="001C7F5F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/18</w:t>
            </w:r>
            <w:r w:rsidRPr="00A62D04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 w:rsidRPr="00A62D04" w:rsidR="00503165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4</w:t>
            </w:r>
            <w:r w:rsidRPr="00A62D04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</w:tr>
      <w:tr xmlns:wp14="http://schemas.microsoft.com/office/word/2010/wordml" w:rsidRPr="00D51EA4" w:rsidR="00761E4C" w:rsidTr="7BAC2FA9" w14:paraId="33D7D61B" wp14:textId="77777777">
        <w:trPr>
          <w:jc w:val="center"/>
        </w:trPr>
        <w:tc>
          <w:tcPr>
            <w:tcW w:w="84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A64B17" w:rsidR="009433C7" w:rsidP="005042AB" w:rsidRDefault="001C7F5F" w14:paraId="7E8D37EB" wp14:textId="77777777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>18</w:t>
            </w:r>
            <w:r w:rsidRPr="00A64B17" w:rsidR="009433C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kredit összértékben kell elméleti alapozó tárgyakat felvenni a következő szabályok figyelembevételével:</w:t>
            </w:r>
          </w:p>
          <w:p w:rsidRPr="00A64B17" w:rsidR="009433C7" w:rsidP="005042AB" w:rsidRDefault="009433C7" w14:paraId="02EB378F" wp14:textId="77777777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Pr="00A64B17" w:rsidR="005042AB" w:rsidP="005042AB" w:rsidRDefault="005042AB" w14:paraId="45164154" wp14:textId="77777777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>Azoknak a hallgatóknak, akik a BSc képzésük során nem tanulták az alábbi</w:t>
            </w:r>
            <w:r w:rsidRPr="00A64B17" w:rsidR="00AC091E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két (</w:t>
            </w: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>vagy az alábbi tárgyakkal az akkreditációs szabályoknak megfelelően ekvivalens</w:t>
            </w:r>
            <w:r w:rsidRPr="00A64B17" w:rsidR="00AC091E">
              <w:rPr>
                <w:rFonts w:ascii="Arial" w:hAnsi="Arial" w:cs="Arial"/>
                <w:i/>
                <w:color w:val="FF0000"/>
                <w:sz w:val="16"/>
                <w:szCs w:val="16"/>
              </w:rPr>
              <w:t>) tárgya</w:t>
            </w: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>t</w:t>
            </w:r>
            <w:r w:rsidRPr="00A64B17" w:rsidR="009433C7">
              <w:rPr>
                <w:rFonts w:ascii="Arial" w:hAnsi="Arial" w:cs="Arial"/>
                <w:i/>
                <w:color w:val="FF0000"/>
                <w:sz w:val="16"/>
                <w:szCs w:val="16"/>
              </w:rPr>
              <w:t>, azoknak kötelezően</w:t>
            </w: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pótolniuk kell ezeket</w:t>
            </w:r>
            <w:r w:rsidRPr="00A64B17" w:rsidR="009433C7">
              <w:rPr>
                <w:rFonts w:ascii="Arial" w:hAnsi="Arial" w:cs="Arial"/>
                <w:i/>
                <w:color w:val="FF0000"/>
                <w:sz w:val="16"/>
                <w:szCs w:val="16"/>
              </w:rPr>
              <w:t>:</w:t>
            </w:r>
          </w:p>
          <w:p w:rsidRPr="00A64B17" w:rsidR="005042AB" w:rsidP="005042AB" w:rsidRDefault="009433C7" w14:paraId="57E4E43A" wp14:textId="77777777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>Sztochasztikus folyamatok (BMETE95AM41) 5/0/0/v/6, őszi félév</w:t>
            </w:r>
          </w:p>
          <w:p w:rsidRPr="00A64B17" w:rsidR="009433C7" w:rsidP="009433C7" w:rsidRDefault="005042AB" w14:paraId="159C0FD8" wp14:textId="77777777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>Valószínűségszámítás 2 (BMETE95AM30) 3/1/0/v/4, tavaszi félév</w:t>
            </w:r>
          </w:p>
          <w:p w:rsidRPr="00A64B17" w:rsidR="009433C7" w:rsidP="005042AB" w:rsidRDefault="009433C7" w14:paraId="307A8877" wp14:textId="77777777">
            <w:pPr>
              <w:adjustRightInd w:val="0"/>
              <w:spacing w:before="60" w:after="60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>Ezen felül, akik a BSc képzésük során nem tanulták az alábbi két (vagy az akkreditációs szabályoknak megfelelően velük ekvivalens</w:t>
            </w:r>
            <w:r w:rsidRPr="00A64B17" w:rsidR="00AC091E">
              <w:rPr>
                <w:rFonts w:ascii="Arial" w:hAnsi="Arial" w:cs="Arial"/>
                <w:i/>
                <w:color w:val="FF0000"/>
                <w:sz w:val="16"/>
                <w:szCs w:val="16"/>
              </w:rPr>
              <w:t>) tárgy</w:t>
            </w: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valamelyikét, azoknak kötelezően pótolniuk kell </w:t>
            </w:r>
            <w:r w:rsidRPr="00A64B17" w:rsidR="00AC091E">
              <w:rPr>
                <w:rFonts w:ascii="Arial" w:hAnsi="Arial" w:cs="Arial"/>
                <w:i/>
                <w:color w:val="FF0000"/>
                <w:sz w:val="16"/>
                <w:szCs w:val="16"/>
              </w:rPr>
              <w:t>e</w:t>
            </w: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két tárgy közül legalább az egyiket:</w:t>
            </w:r>
          </w:p>
          <w:p w:rsidRPr="00A64B17" w:rsidR="009433C7" w:rsidP="009433C7" w:rsidRDefault="009433C7" w14:paraId="390C0B41" wp14:textId="77777777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>A modern valószínűségszámítás eszközei (BMETE95AM33) 4/0/0/v/4, őszi félév</w:t>
            </w:r>
          </w:p>
          <w:p w:rsidRPr="00A64B17" w:rsidR="009433C7" w:rsidP="00AC091E" w:rsidRDefault="009433C7" w14:paraId="188A4C52" wp14:textId="77777777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>Mértékelmélet (BMETE92AM42) 4/0/0/v/4, őszi félév</w:t>
            </w:r>
          </w:p>
          <w:p w:rsidRPr="00D51EA4" w:rsidR="00761E4C" w:rsidP="005042AB" w:rsidRDefault="005042AB" w14:paraId="5F3D4FDE" wp14:textId="77777777">
            <w:pPr>
              <w:adjustRightInd w:val="0"/>
              <w:spacing w:before="60" w:after="60"/>
              <w:jc w:val="both"/>
              <w:rPr>
                <w:rFonts w:ascii="Arial" w:hAnsi="Arial" w:eastAsia="MS Mincho"/>
                <w:i/>
                <w:sz w:val="16"/>
                <w:lang w:eastAsia="ja-JP"/>
              </w:rPr>
            </w:pP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A64B17" w:rsidR="00AC091E">
              <w:rPr>
                <w:rFonts w:ascii="Arial" w:hAnsi="Arial" w:cs="Arial"/>
                <w:i/>
                <w:color w:val="FF0000"/>
                <w:sz w:val="16"/>
                <w:szCs w:val="16"/>
              </w:rPr>
              <w:t>A</w:t>
            </w:r>
            <w:r w:rsidRPr="00A64B1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fennmaradó kredit-keretet választható szakmai tárgyakkal töltik ki, </w:t>
            </w:r>
            <w:r w:rsidRPr="00A64B17">
              <w:rPr>
                <w:rFonts w:ascii="Arial" w:hAnsi="Arial" w:eastAsia="MS Mincho"/>
                <w:i/>
                <w:color w:val="FF0000"/>
                <w:sz w:val="16"/>
                <w:lang w:eastAsia="ja-JP"/>
              </w:rPr>
              <w:t xml:space="preserve">a kari honlapon található, az Elméleti alapozás kitöltéséről szóló szabályozás szerint. A felveendő tárgyak pontos listáját a hallgató egyeztesse </w:t>
            </w:r>
            <w:r w:rsidRPr="00A64B1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 Sztochasztika Tanszék vezetője által kijelölt mentorával.</w:t>
            </w:r>
          </w:p>
        </w:tc>
      </w:tr>
      <w:tr xmlns:wp14="http://schemas.microsoft.com/office/word/2010/wordml" w:rsidRPr="00D51EA4" w:rsidR="00761E4C" w:rsidTr="7BAC2FA9" w14:paraId="0652323D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7AE493CE" wp14:textId="77777777">
            <w:pPr>
              <w:adjustRightInd w:val="0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Szakmai törzsanyag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E12D23" w14:paraId="283C8858" wp14:textId="77777777">
            <w:pPr>
              <w:adjustRightInd w:val="0"/>
              <w:jc w:val="center"/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8</w:t>
            </w:r>
            <w:r w:rsidRPr="006A2CED" w:rsidR="00761E4C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10</w:t>
            </w:r>
            <w:r w:rsidRPr="006A2CED" w:rsidR="00761E4C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/</w:t>
            </w:r>
            <w:r w:rsidRPr="006A2CED" w:rsidR="007D6C93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1</w:t>
            </w:r>
            <w:r w:rsidRPr="006A2CED" w:rsidR="00761E4C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D40511" w14:paraId="2D6769E8" wp14:textId="77777777">
            <w:pPr>
              <w:adjustRightInd w:val="0"/>
              <w:jc w:val="center"/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6</w:t>
            </w:r>
            <w:r w:rsidRPr="006A2CED" w:rsidR="00761E4C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8</w:t>
            </w:r>
            <w:r w:rsidRPr="006A2CED" w:rsidR="00761E4C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/</w:t>
            </w:r>
            <w:r w:rsidRPr="006A2CED" w:rsidR="00D27DA4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1</w:t>
            </w:r>
            <w:r w:rsidRPr="006A2CED" w:rsidR="00761E4C">
              <w:rPr>
                <w:rFonts w:ascii="Arial" w:hAnsi="Arial" w:eastAsia="MS Mincho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E12D23" w14:paraId="026349A0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4</w:t>
            </w:r>
            <w:r w:rsidRPr="006A2CED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5</w:t>
            </w:r>
            <w:r w:rsidRPr="006A2CED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 w:rsidR="00793D09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1</w:t>
            </w:r>
            <w:r w:rsidRPr="006A2CED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D40511" w14:paraId="2F7E7F66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4</w:t>
            </w:r>
            <w:r w:rsidRPr="006A2CED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5</w:t>
            </w:r>
            <w:r w:rsidRPr="006A2CED" w:rsidR="00BB39F0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/1</w:t>
            </w:r>
            <w:r w:rsidRPr="006A2CED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276BD9" w14:paraId="2642C49B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22</w:t>
            </w:r>
            <w:r w:rsidR="001C7F5F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/28</w:t>
            </w:r>
            <w:r w:rsidRPr="006A2CED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 w:rsidRPr="006A2CED" w:rsidR="00BB39F0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4</w:t>
            </w:r>
            <w:r w:rsidRPr="006A2CED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</w:tr>
      <w:tr xmlns:wp14="http://schemas.microsoft.com/office/word/2010/wordml" w:rsidRPr="00D51EA4" w:rsidR="00761E4C" w:rsidTr="7BAC2FA9" w14:paraId="68EDC935" wp14:textId="77777777">
        <w:trPr>
          <w:trHeight w:val="400"/>
          <w:jc w:val="center"/>
        </w:trPr>
        <w:tc>
          <w:tcPr>
            <w:tcW w:w="8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76B53" w:rsidP="6729E3DC" w:rsidRDefault="00A62D04" w14:paraId="013AAA81" wp14:textId="3C765EE3">
            <w:pPr>
              <w:adjustRightInd w:val="0"/>
              <w:spacing w:before="60" w:after="60"/>
              <w:jc w:val="both"/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</w:pPr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>Az alábbi tárgyak közül legalább 2</w:t>
            </w:r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>8</w:t>
            </w:r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>kreditnyit</w:t>
            </w:r>
            <w:proofErr w:type="spellEnd"/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 xml:space="preserve"> kell teljesíteni. A tárgyakat oly módon kell kiválasztani, hogy az Algoritmuselmélet [1], Alkalmazott analízis [2], Diszkrét matematika [3], Operációkutatás [4], </w:t>
            </w:r>
            <w:proofErr w:type="spellStart"/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>Sztochasztika</w:t>
            </w:r>
            <w:proofErr w:type="spellEnd"/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 xml:space="preserve"> [5] tematikus csoportok közül 4-et lefedjenek. </w:t>
            </w:r>
          </w:p>
          <w:p w:rsidRPr="00C76B53" w:rsidR="00761E4C" w:rsidP="6729E3DC" w:rsidRDefault="00C76B53" w14:paraId="3755967F" wp14:textId="5D035123">
            <w:pPr>
              <w:adjustRightInd w:val="0"/>
              <w:spacing w:before="60" w:after="60"/>
              <w:jc w:val="both"/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</w:pPr>
            <w:r w:rsidRPr="6729E3DC" w:rsidR="6729E3DC">
              <w:rPr>
                <w:rFonts w:ascii="Arial" w:hAnsi="Arial" w:eastAsia="MS Mincho"/>
                <w:sz w:val="16"/>
                <w:szCs w:val="16"/>
                <w:lang w:eastAsia="ja-JP"/>
              </w:rPr>
              <w:t xml:space="preserve">Az alábbi listából a </w:t>
            </w:r>
            <w:proofErr w:type="spellStart"/>
            <w:r w:rsidRPr="6729E3DC" w:rsidR="6729E3DC">
              <w:rPr>
                <w:rFonts w:ascii="Arial" w:hAnsi="Arial" w:eastAsia="MS Mincho"/>
                <w:sz w:val="16"/>
                <w:szCs w:val="16"/>
                <w:lang w:eastAsia="ja-JP"/>
              </w:rPr>
              <w:t>Partial</w:t>
            </w:r>
            <w:proofErr w:type="spellEnd"/>
            <w:r w:rsidRPr="6729E3DC" w:rsidR="6729E3DC">
              <w:rPr>
                <w:rFonts w:ascii="Arial" w:hAnsi="Arial" w:eastAsia="MS Mincho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6729E3DC" w:rsidR="6729E3DC">
              <w:rPr>
                <w:rFonts w:ascii="Arial" w:hAnsi="Arial" w:eastAsia="MS Mincho"/>
                <w:sz w:val="16"/>
                <w:szCs w:val="16"/>
                <w:lang w:eastAsia="ja-JP"/>
              </w:rPr>
              <w:t>Differential</w:t>
            </w:r>
            <w:proofErr w:type="spellEnd"/>
            <w:r w:rsidRPr="6729E3DC" w:rsidR="6729E3DC">
              <w:rPr>
                <w:rFonts w:ascii="Arial" w:hAnsi="Arial" w:eastAsia="MS Mincho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6729E3DC" w:rsidR="6729E3DC">
              <w:rPr>
                <w:rFonts w:ascii="Arial" w:hAnsi="Arial" w:eastAsia="MS Mincho"/>
                <w:sz w:val="16"/>
                <w:szCs w:val="16"/>
                <w:lang w:eastAsia="ja-JP"/>
              </w:rPr>
              <w:t>Equations</w:t>
            </w:r>
            <w:proofErr w:type="spellEnd"/>
            <w:r w:rsidRPr="6729E3DC" w:rsidR="6729E3DC">
              <w:rPr>
                <w:rFonts w:ascii="Arial" w:hAnsi="Arial" w:eastAsia="MS Mincho"/>
                <w:sz w:val="16"/>
                <w:szCs w:val="16"/>
                <w:lang w:eastAsia="ja-JP"/>
              </w:rPr>
              <w:t xml:space="preserve"> és a Sztochasztikus </w:t>
            </w:r>
            <w:r w:rsidRPr="6729E3DC" w:rsidR="6729E3DC">
              <w:rPr>
                <w:rFonts w:ascii="Arial" w:hAnsi="Arial" w:eastAsia="MS Mincho"/>
                <w:sz w:val="16"/>
                <w:szCs w:val="16"/>
                <w:lang w:eastAsia="ja-JP"/>
              </w:rPr>
              <w:t>Analíz</w:t>
            </w:r>
            <w:r w:rsidRPr="6729E3DC" w:rsidR="6729E3DC">
              <w:rPr>
                <w:rFonts w:ascii="Arial" w:hAnsi="Arial" w:eastAsia="MS Mincho"/>
                <w:sz w:val="16"/>
                <w:szCs w:val="16"/>
                <w:lang w:eastAsia="ja-JP"/>
              </w:rPr>
              <w:t>i</w:t>
            </w:r>
            <w:r w:rsidRPr="6729E3DC" w:rsidR="6729E3DC">
              <w:rPr>
                <w:rFonts w:ascii="Arial" w:hAnsi="Arial" w:eastAsia="MS Mincho"/>
                <w:sz w:val="16"/>
                <w:szCs w:val="16"/>
                <w:lang w:eastAsia="ja-JP"/>
              </w:rPr>
              <w:t>s</w:t>
            </w:r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 xml:space="preserve"> kurzusokat kötelező a </w:t>
            </w:r>
            <w:proofErr w:type="spellStart"/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>Sztochasztika</w:t>
            </w:r>
            <w:proofErr w:type="spellEnd"/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 xml:space="preserve"> specializáció hallgatóinak felvennie. A *-</w:t>
            </w:r>
            <w:proofErr w:type="spellStart"/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>gal</w:t>
            </w:r>
            <w:proofErr w:type="spellEnd"/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 xml:space="preserve"> megjelölt tárgyak közül legfeljebb kettőt vehet fel a </w:t>
            </w:r>
            <w:proofErr w:type="spellStart"/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>Sztochasztika</w:t>
            </w:r>
            <w:proofErr w:type="spellEnd"/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 xml:space="preserve"> specializáció hallgatója a Szakmai törzsanyag kredit-keret </w:t>
            </w:r>
            <w:proofErr w:type="gramStart"/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>terhére..</w:t>
            </w:r>
            <w:proofErr w:type="gramEnd"/>
            <w:r w:rsidRPr="6729E3DC" w:rsidR="6729E3DC">
              <w:rPr>
                <w:rFonts w:ascii="Arial" w:hAnsi="Arial" w:eastAsia="MS Mincho"/>
                <w:i w:val="1"/>
                <w:iCs w:val="1"/>
                <w:sz w:val="16"/>
                <w:szCs w:val="16"/>
                <w:lang w:eastAsia="ja-JP"/>
              </w:rPr>
              <w:t xml:space="preserve"> </w:t>
            </w:r>
            <w:r w:rsidRPr="6729E3DC" w:rsidR="6729E3DC">
              <w:rPr>
                <w:rFonts w:ascii="Arial" w:hAnsi="Arial" w:eastAsia="MS Mincho" w:cs="Arial"/>
                <w:i w:val="1"/>
                <w:iCs w:val="1"/>
                <w:color w:val="0070C0"/>
                <w:sz w:val="16"/>
                <w:szCs w:val="16"/>
                <w:lang w:eastAsia="ja-JP"/>
              </w:rPr>
              <w:t>Lineáris programozás - páratlan évben ősszel magyarul, páros évben ősszel angolul megy. Globális optimalizálás - mindig angol nyelven megy.</w:t>
            </w:r>
          </w:p>
        </w:tc>
      </w:tr>
      <w:tr xmlns:wp14="http://schemas.microsoft.com/office/word/2010/wordml" w:rsidRPr="00D51EA4" w:rsidR="00761E4C" w:rsidTr="7BAC2FA9" w14:paraId="7358AAB7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A6E0F66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Globális optimalizálás    [1, 4]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A05A809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5A2E74" w14:paraId="14A91121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A39BBE3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1C8F396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2A3D3EC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61831E8B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B5358BC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Lineáris programozás    [1, 4]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446FC13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D0B940D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5A2E74" w14:paraId="427F6237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(</w:t>
            </w:r>
            <w:r w:rsidRPr="00D51EA4" w:rsidR="00761E4C">
              <w:rPr>
                <w:rFonts w:ascii="Arial" w:hAnsi="Arial" w:eastAsia="MS Mincho"/>
                <w:sz w:val="16"/>
                <w:lang w:eastAsia="ja-JP"/>
              </w:rPr>
              <w:t>3/1/0/v/5</w:t>
            </w:r>
            <w:r>
              <w:rPr>
                <w:rFonts w:ascii="Arial" w:hAnsi="Arial" w:eastAsia="MS Mincho"/>
                <w:sz w:val="16"/>
                <w:lang w:eastAsia="ja-JP"/>
              </w:rPr>
              <w:t>)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E27B00A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0061E4C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75A71E96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4F2215F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Elméleti számítástudomány    [1, 3]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4EAFD9C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B94D5A5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DEEC669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5A2E74" w14:paraId="60C897C7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656B9AB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4865E6F0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F3FF01E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Algebrai és általános kombinatorika    [3]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5FB0818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49F31CB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5A2E74" w14:paraId="7CDE9EBF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3128261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2486C05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7C8BB71D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C05B591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Dinamikai rendszerek    [2]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101652C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B99056E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299C43A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5A2E74" w14:paraId="08898396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DDBEF00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74788706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B8DC366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Fourier analízis és függvénysorok    [2]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461D779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CF2D8B6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5A2E74" w14:paraId="59A66C46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FB78278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F05F54" w:rsidRDefault="00761E4C" w14:paraId="1FC39945" wp14:textId="77777777">
            <w:pPr>
              <w:adjustRightInd w:val="0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69660E73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7236CA8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Parc</w:t>
            </w:r>
            <w:r w:rsidR="00C76B53">
              <w:rPr>
                <w:rFonts w:ascii="Arial" w:hAnsi="Arial" w:eastAsia="MS Mincho"/>
                <w:sz w:val="16"/>
                <w:lang w:eastAsia="ja-JP"/>
              </w:rPr>
              <w:t>iális differenciálegyenletek 2</w:t>
            </w:r>
            <w:r w:rsidRPr="00D51EA4">
              <w:rPr>
                <w:rFonts w:ascii="Arial" w:hAnsi="Arial" w:eastAsia="MS Mincho"/>
                <w:sz w:val="16"/>
                <w:lang w:eastAsia="ja-JP"/>
              </w:rPr>
              <w:t xml:space="preserve">   [2]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562CB0E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4CE0A41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2EBF3C5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5A2E74" w14:paraId="7B2CACC8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D98A12B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039790A2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F05F54" w14:paraId="6F467E82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Sztoc</w:t>
            </w:r>
            <w:r>
              <w:rPr>
                <w:rFonts w:ascii="Arial" w:hAnsi="Arial" w:eastAsia="MS Mincho"/>
                <w:sz w:val="16"/>
                <w:lang w:eastAsia="ja-JP"/>
              </w:rPr>
              <w:t xml:space="preserve">hasztikus Analízis </w:t>
            </w:r>
            <w:r w:rsidR="001C7F5F">
              <w:rPr>
                <w:rFonts w:ascii="Arial" w:hAnsi="Arial" w:eastAsia="MS Mincho"/>
                <w:sz w:val="16"/>
                <w:lang w:eastAsia="ja-JP"/>
              </w:rPr>
              <w:t xml:space="preserve">  </w:t>
            </w:r>
            <w:r>
              <w:rPr>
                <w:rFonts w:ascii="Arial" w:hAnsi="Arial" w:eastAsia="MS Mincho"/>
                <w:sz w:val="16"/>
                <w:lang w:eastAsia="ja-JP"/>
              </w:rPr>
              <w:t>[5</w:t>
            </w:r>
            <w:r w:rsidRPr="00D51EA4">
              <w:rPr>
                <w:rFonts w:ascii="Arial" w:hAnsi="Arial" w:eastAsia="MS Mincho"/>
                <w:sz w:val="16"/>
                <w:lang w:eastAsia="ja-JP"/>
              </w:rPr>
              <w:t>]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946DB82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5A2E74" w14:paraId="243BDE08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A64B17">
              <w:rPr>
                <w:rFonts w:ascii="Arial" w:hAnsi="Arial" w:eastAsia="MS Mincho"/>
                <w:color w:val="FF0000"/>
                <w:sz w:val="16"/>
                <w:lang w:eastAsia="ja-JP"/>
              </w:rPr>
              <w:t>4/2/0/v/8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997CC1D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10FFD37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B699379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816433" w:rsidTr="7BAC2FA9" w14:paraId="45EB1AEE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147D4" w:rsidR="00816433" w:rsidP="7BAC2FA9" w:rsidRDefault="006B2CAA" w14:paraId="199EF5DB" w14:noSpellErr="1" wp14:textId="53971C0A">
            <w:pPr>
              <w:pStyle w:val="Norml"/>
              <w:adjustRightInd w:val="0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  <w:r w:rsidRPr="7BAC2FA9" w:rsidR="7BAC2FA9">
              <w:rPr>
                <w:rFonts w:ascii="Arial" w:hAnsi="Arial" w:eastAsia="MS Mincho"/>
                <w:sz w:val="16"/>
                <w:szCs w:val="16"/>
                <w:lang w:eastAsia="ja-JP"/>
              </w:rPr>
              <w:t xml:space="preserve">Algebra </w:t>
            </w:r>
            <w:proofErr w:type="gramStart"/>
            <w:r w:rsidRPr="7BAC2FA9" w:rsidR="7BAC2FA9">
              <w:rPr>
                <w:rFonts w:ascii="Arial" w:hAnsi="Arial" w:eastAsia="MS Mincho"/>
                <w:sz w:val="16"/>
                <w:szCs w:val="16"/>
                <w:lang w:eastAsia="ja-JP"/>
              </w:rPr>
              <w:t>2</w:t>
            </w:r>
            <w:r w:rsidRPr="7BAC2FA9" w:rsidR="7BAC2FA9">
              <w:rPr>
                <w:rFonts w:ascii="Arial" w:hAnsi="Arial" w:eastAsia="MS Mincho"/>
                <w:sz w:val="16"/>
                <w:szCs w:val="16"/>
                <w:lang w:eastAsia="ja-JP"/>
              </w:rPr>
              <w:t xml:space="preserve"> </w:t>
            </w:r>
            <w:r w:rsidRPr="7BAC2FA9" w:rsidR="7BAC2FA9">
              <w:rPr>
                <w:rFonts w:ascii="Arial" w:hAnsi="Arial" w:eastAsia="MS Mincho"/>
                <w:sz w:val="16"/>
                <w:szCs w:val="16"/>
                <w:lang w:eastAsia="ja-JP"/>
              </w:rPr>
              <w:t xml:space="preserve"> </w:t>
            </w:r>
            <w:r w:rsidRPr="7BAC2FA9" w:rsidR="7BAC2FA9">
              <w:rPr>
                <w:rFonts w:ascii="Arial" w:hAnsi="Arial" w:eastAsia="Arial" w:cs="Arial"/>
                <w:noProof w:val="0"/>
                <w:sz w:val="16"/>
                <w:szCs w:val="16"/>
                <w:lang w:val="hu-HU"/>
              </w:rPr>
              <w:t>[</w:t>
            </w:r>
            <w:proofErr w:type="gramEnd"/>
            <w:r w:rsidRPr="7BAC2FA9" w:rsidR="7BAC2FA9">
              <w:rPr>
                <w:rFonts w:ascii="Arial" w:hAnsi="Arial" w:eastAsia="Arial" w:cs="Arial"/>
                <w:noProof w:val="0"/>
                <w:sz w:val="16"/>
                <w:szCs w:val="16"/>
                <w:lang w:val="hu-HU"/>
              </w:rPr>
              <w:t xml:space="preserve">3] </w:t>
            </w:r>
            <w:r w:rsidRPr="7BAC2FA9" w:rsidR="7BAC2FA9">
              <w:rPr>
                <w:rFonts w:ascii="Arial" w:hAnsi="Arial" w:eastAsia="MS Mincho"/>
                <w:sz w:val="16"/>
                <w:szCs w:val="16"/>
                <w:lang w:eastAsia="ja-JP"/>
              </w:rPr>
              <w:t>*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816433" w:rsidP="00485349" w:rsidRDefault="006B2CAA" w14:paraId="6A0A31C1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4/0/0/v/5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816433" w:rsidP="00485349" w:rsidRDefault="00816433" w14:paraId="3FE9F23F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816433" w:rsidP="00485349" w:rsidRDefault="006B2CAA" w14:paraId="5A2A652F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4/0/0/v/5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816433" w:rsidP="00485349" w:rsidRDefault="00816433" w14:paraId="1F72F646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816433" w:rsidP="00485349" w:rsidRDefault="00816433" w14:paraId="08CE6F91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681D94AD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6B2CAA" w14:paraId="03A62D02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6B2CAA">
              <w:rPr>
                <w:rFonts w:ascii="Arial" w:hAnsi="Arial" w:eastAsia="MS Mincho"/>
                <w:sz w:val="16"/>
                <w:lang w:eastAsia="ja-JP"/>
              </w:rPr>
              <w:t>Optimization Models</w:t>
            </w:r>
            <w:r>
              <w:rPr>
                <w:rFonts w:ascii="Arial" w:hAnsi="Arial" w:eastAsia="MS Mincho"/>
                <w:sz w:val="16"/>
                <w:lang w:eastAsia="ja-JP"/>
              </w:rPr>
              <w:t xml:space="preserve">  [4</w:t>
            </w:r>
            <w:r w:rsidRPr="00D51EA4">
              <w:rPr>
                <w:rFonts w:ascii="Arial" w:hAnsi="Arial" w:eastAsia="MS Mincho"/>
                <w:sz w:val="16"/>
                <w:lang w:eastAsia="ja-JP"/>
              </w:rPr>
              <w:t>]</w:t>
            </w:r>
            <w:r w:rsidR="009147D4">
              <w:rPr>
                <w:rFonts w:ascii="Arial" w:hAnsi="Arial" w:eastAsia="MS Mincho"/>
                <w:sz w:val="16"/>
                <w:lang w:eastAsia="ja-JP"/>
              </w:rPr>
              <w:t xml:space="preserve"> *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6B2CAA" w14:paraId="67496B15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2/0/2/f/5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1CDCEAD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6B2CAA" w14:paraId="0801CA6B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2/0/2/f/5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BB9E253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3DE523C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6B2CAA" w:rsidTr="7BAC2FA9" w14:paraId="1E292EE9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B2CAA" w:rsidR="006B2CAA" w:rsidP="00485349" w:rsidRDefault="00D52C2E" w14:paraId="4646149B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2C2E">
              <w:rPr>
                <w:rFonts w:ascii="Arial" w:hAnsi="Arial" w:eastAsia="MS Mincho"/>
                <w:sz w:val="16"/>
                <w:lang w:eastAsia="ja-JP"/>
              </w:rPr>
              <w:t>Applied Numerical Methods with Matlab</w:t>
            </w:r>
            <w:r>
              <w:rPr>
                <w:rFonts w:ascii="Arial" w:hAnsi="Arial" w:eastAsia="MS Mincho"/>
                <w:sz w:val="16"/>
                <w:lang w:eastAsia="ja-JP"/>
              </w:rPr>
              <w:t xml:space="preserve"> </w:t>
            </w:r>
            <w:r w:rsidR="00441837">
              <w:rPr>
                <w:rFonts w:ascii="Arial" w:hAnsi="Arial" w:eastAsia="MS Mincho"/>
                <w:sz w:val="16"/>
                <w:lang w:eastAsia="ja-JP"/>
              </w:rPr>
              <w:t>[1, 2</w:t>
            </w:r>
            <w:r w:rsidRPr="00D51EA4">
              <w:rPr>
                <w:rFonts w:ascii="Arial" w:hAnsi="Arial" w:eastAsia="MS Mincho"/>
                <w:sz w:val="16"/>
                <w:lang w:eastAsia="ja-JP"/>
              </w:rPr>
              <w:t>]</w:t>
            </w:r>
            <w:r w:rsidR="00441837">
              <w:rPr>
                <w:rFonts w:ascii="Arial" w:hAnsi="Arial" w:eastAsia="MS Mincho"/>
                <w:sz w:val="16"/>
                <w:lang w:eastAsia="ja-JP"/>
              </w:rPr>
              <w:t xml:space="preserve"> </w:t>
            </w:r>
            <w:r w:rsidR="009147D4">
              <w:rPr>
                <w:rFonts w:ascii="Arial" w:hAnsi="Arial" w:eastAsia="MS Mincho"/>
                <w:sz w:val="16"/>
                <w:lang w:eastAsia="ja-JP"/>
              </w:rPr>
              <w:t>*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B2CAA" w:rsidP="00485349" w:rsidRDefault="006B2CAA" w14:paraId="52E56223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6B2CAA" w:rsidP="00485349" w:rsidRDefault="00D52C2E" w14:paraId="25F2B5A4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2/0/2/f/5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B2CAA" w:rsidP="00485349" w:rsidRDefault="006B2CAA" w14:paraId="07547A01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6B2CAA" w:rsidP="00485349" w:rsidRDefault="00D52C2E" w14:paraId="5CE74003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2/0/2/f/5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6B2CAA" w:rsidP="00485349" w:rsidRDefault="006B2CAA" w14:paraId="5043CB0F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D52C2E" w:rsidTr="7BAC2FA9" w14:paraId="2FAD485A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2C2E" w:rsidR="00D52C2E" w:rsidP="7BAC2FA9" w:rsidRDefault="00C76B53" w14:paraId="28BF421A" wp14:textId="65E512D1">
            <w:pPr>
              <w:pStyle w:val="Norml"/>
              <w:adjustRightInd w:val="0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  <w:proofErr w:type="spellStart"/>
            <w:r w:rsidRPr="7BAC2FA9" w:rsidR="7BAC2FA9">
              <w:rPr>
                <w:rFonts w:ascii="Arial" w:hAnsi="Arial" w:eastAsia="MS Mincho"/>
                <w:sz w:val="16"/>
                <w:szCs w:val="16"/>
                <w:lang w:eastAsia="ja-JP"/>
              </w:rPr>
              <w:t>Differential</w:t>
            </w:r>
            <w:proofErr w:type="spellEnd"/>
            <w:r w:rsidRPr="7BAC2FA9" w:rsidR="7BAC2FA9">
              <w:rPr>
                <w:rFonts w:ascii="Arial" w:hAnsi="Arial" w:eastAsia="MS Mincho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7BAC2FA9" w:rsidR="7BAC2FA9">
              <w:rPr>
                <w:rFonts w:ascii="Arial" w:hAnsi="Arial" w:eastAsia="MS Mincho"/>
                <w:sz w:val="16"/>
                <w:szCs w:val="16"/>
                <w:lang w:eastAsia="ja-JP"/>
              </w:rPr>
              <w:t>Geometry</w:t>
            </w:r>
            <w:proofErr w:type="spellEnd"/>
            <w:r w:rsidRPr="7BAC2FA9" w:rsidR="7BAC2FA9">
              <w:rPr>
                <w:rFonts w:ascii="Arial" w:hAnsi="Arial" w:eastAsia="MS Mincho"/>
                <w:sz w:val="16"/>
                <w:szCs w:val="16"/>
                <w:lang w:eastAsia="ja-JP"/>
              </w:rPr>
              <w:t xml:space="preserve"> 2</w:t>
            </w:r>
            <w:proofErr w:type="gramStart"/>
            <w:r w:rsidRPr="7BAC2FA9" w:rsidR="7BAC2FA9">
              <w:rPr>
                <w:rFonts w:ascii="Arial" w:hAnsi="Arial" w:eastAsia="MS Mincho"/>
                <w:sz w:val="16"/>
                <w:szCs w:val="16"/>
                <w:lang w:eastAsia="ja-JP"/>
              </w:rPr>
              <w:t xml:space="preserve">   </w:t>
            </w:r>
            <w:r w:rsidRPr="7BAC2FA9" w:rsidR="7BAC2FA9">
              <w:rPr>
                <w:rFonts w:ascii="Arial" w:hAnsi="Arial" w:eastAsia="Arial" w:cs="Arial"/>
                <w:noProof w:val="0"/>
                <w:sz w:val="16"/>
                <w:szCs w:val="16"/>
                <w:lang w:val="hu-HU"/>
              </w:rPr>
              <w:t>[</w:t>
            </w:r>
            <w:proofErr w:type="gramEnd"/>
            <w:r w:rsidRPr="7BAC2FA9" w:rsidR="7BAC2FA9">
              <w:rPr>
                <w:rFonts w:ascii="Arial" w:hAnsi="Arial" w:eastAsia="Arial" w:cs="Arial"/>
                <w:noProof w:val="0"/>
                <w:sz w:val="16"/>
                <w:szCs w:val="16"/>
                <w:lang w:val="hu-HU"/>
              </w:rPr>
              <w:t>2]</w:t>
            </w:r>
            <w:r w:rsidRPr="7BAC2FA9" w:rsidR="7BAC2FA9">
              <w:rPr>
                <w:rFonts w:ascii="Arial" w:hAnsi="Arial" w:eastAsia="MS Mincho"/>
                <w:sz w:val="16"/>
                <w:szCs w:val="16"/>
                <w:lang w:eastAsia="ja-JP"/>
              </w:rPr>
              <w:t xml:space="preserve"> *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52C2E" w:rsidP="00485349" w:rsidRDefault="00D52C2E" w14:paraId="07459315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D52C2E" w:rsidP="00485349" w:rsidRDefault="00C76B53" w14:paraId="6EA21394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52C2E" w:rsidP="00485349" w:rsidRDefault="00D52C2E" w14:paraId="6537F28F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D52C2E" w:rsidP="00485349" w:rsidRDefault="00C76B53" w14:paraId="5256780B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D52C2E" w:rsidP="00485349" w:rsidRDefault="00D52C2E" w14:paraId="6DFB9E20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C76B53" w:rsidTr="7BAC2FA9" w14:paraId="258D30D3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76B53" w:rsidR="00C76B53" w:rsidP="00485349" w:rsidRDefault="00C76B53" w14:paraId="5F450E2E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C76B53">
              <w:rPr>
                <w:rFonts w:ascii="Arial" w:hAnsi="Arial" w:eastAsia="MS Mincho"/>
                <w:sz w:val="16"/>
                <w:lang w:eastAsia="ja-JP"/>
              </w:rPr>
              <w:t>Combinatorics and Graph Theory 2</w:t>
            </w:r>
            <w:r>
              <w:rPr>
                <w:rFonts w:ascii="Arial" w:hAnsi="Arial" w:eastAsia="MS Mincho"/>
                <w:sz w:val="16"/>
                <w:lang w:eastAsia="ja-JP"/>
              </w:rPr>
              <w:t xml:space="preserve"> </w:t>
            </w:r>
            <w:r w:rsidR="001C7F5F">
              <w:rPr>
                <w:rFonts w:ascii="Arial" w:hAnsi="Arial" w:eastAsia="MS Mincho"/>
                <w:sz w:val="16"/>
                <w:lang w:eastAsia="ja-JP"/>
              </w:rPr>
              <w:t xml:space="preserve">  </w:t>
            </w:r>
            <w:r>
              <w:rPr>
                <w:rFonts w:ascii="Arial" w:hAnsi="Arial" w:eastAsia="MS Mincho"/>
                <w:sz w:val="16"/>
                <w:lang w:eastAsia="ja-JP"/>
              </w:rPr>
              <w:t>[3</w:t>
            </w:r>
            <w:r w:rsidRPr="00D51EA4">
              <w:rPr>
                <w:rFonts w:ascii="Arial" w:hAnsi="Arial" w:eastAsia="MS Mincho"/>
                <w:sz w:val="16"/>
                <w:lang w:eastAsia="ja-JP"/>
              </w:rPr>
              <w:t>]</w:t>
            </w:r>
            <w:r w:rsidR="009147D4">
              <w:rPr>
                <w:rFonts w:ascii="Arial" w:hAnsi="Arial" w:eastAsia="MS Mincho"/>
                <w:sz w:val="16"/>
                <w:lang w:eastAsia="ja-JP"/>
              </w:rPr>
              <w:t xml:space="preserve"> *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76B53" w:rsidP="00485349" w:rsidRDefault="00C76B53" w14:paraId="70DF9E56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C76B53" w:rsidP="00485349" w:rsidRDefault="00C76B53" w14:paraId="536A9FE2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2/2/0/v/5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76B53" w:rsidP="00485349" w:rsidRDefault="00C76B53" w14:paraId="44E871BC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C76B53" w:rsidP="00485349" w:rsidRDefault="00C76B53" w14:paraId="00C0695E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2/2/0/v/5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C76B53" w:rsidP="00485349" w:rsidRDefault="00C76B53" w14:paraId="144A5D23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C76B53" w:rsidTr="7BAC2FA9" w14:paraId="547EF903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76B53" w:rsidR="00C76B53" w:rsidP="00485349" w:rsidRDefault="00C76B53" w14:paraId="37C3E9E1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C76B53">
              <w:rPr>
                <w:rFonts w:ascii="Arial" w:hAnsi="Arial" w:eastAsia="MS Mincho"/>
                <w:sz w:val="16"/>
                <w:lang w:eastAsia="ja-JP"/>
              </w:rPr>
              <w:t>Partial Differential Equations</w:t>
            </w:r>
            <w:r>
              <w:rPr>
                <w:rFonts w:ascii="Arial" w:hAnsi="Arial" w:eastAsia="MS Mincho"/>
                <w:sz w:val="16"/>
                <w:lang w:eastAsia="ja-JP"/>
              </w:rPr>
              <w:t xml:space="preserve"> </w:t>
            </w:r>
            <w:r w:rsidR="001C7F5F">
              <w:rPr>
                <w:rFonts w:ascii="Arial" w:hAnsi="Arial" w:eastAsia="MS Mincho"/>
                <w:sz w:val="16"/>
                <w:lang w:eastAsia="ja-JP"/>
              </w:rPr>
              <w:t xml:space="preserve">   </w:t>
            </w:r>
            <w:r w:rsidRPr="00D51EA4">
              <w:rPr>
                <w:rFonts w:ascii="Arial" w:hAnsi="Arial" w:eastAsia="MS Mincho"/>
                <w:sz w:val="16"/>
                <w:lang w:eastAsia="ja-JP"/>
              </w:rPr>
              <w:t>[2]</w:t>
            </w:r>
            <w:r w:rsidR="00D27DA4">
              <w:rPr>
                <w:rFonts w:ascii="Arial" w:hAnsi="Arial" w:eastAsia="MS Mincho"/>
                <w:sz w:val="16"/>
                <w:lang w:eastAsia="ja-JP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76B53" w:rsidP="00485349" w:rsidRDefault="00C76B53" w14:paraId="738610EB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C76B53" w:rsidP="00485349" w:rsidRDefault="00C76B53" w14:paraId="3EBB718A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2/2/0/v/5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76B53" w:rsidP="00485349" w:rsidRDefault="00C76B53" w14:paraId="637805D2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C76B53" w:rsidP="00485349" w:rsidRDefault="00C76B53" w14:paraId="6BCD668E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2/2/0/v/5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C76B53" w:rsidP="00485349" w:rsidRDefault="00C76B53" w14:paraId="463F29E8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2D4FAE2C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F613182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Kommutatív algebra és algebrai geometria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0C5672" w14:paraId="2E5204C3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3/1/0/f/5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B7B4B86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A0FF5F2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630AD66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1829076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38EDFEA4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D787EA0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Reprezentáció elmélet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BA226A1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0C5672" w14:paraId="40EE7CD1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7AD93B2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DE4B5B7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6204FF1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3804709B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772CB03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Differenciálgeometria és topológia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DBF0D7D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B62F1B3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0C5672" w14:paraId="2D6582BA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2F2C34E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80A4E5D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4F20DB99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360D139A" wp14:textId="77777777">
            <w:pPr>
              <w:adjustRightInd w:val="0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A specializáció</w:t>
            </w: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 xml:space="preserve"> tárgya</w:t>
            </w: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i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AC316D" w14:paraId="12DDC926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4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4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 w:rsidR="00E010D7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0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6204C4" w14:paraId="24DA136C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12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 w:rsidR="007A4FC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14/2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AC316D" w:rsidRDefault="006204C4" w14:paraId="41F9100F" wp14:textId="77777777">
            <w:pPr>
              <w:adjustRightInd w:val="0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14</w:t>
            </w:r>
            <w:r w:rsidR="00AC316D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/15/2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6204C4" w14:paraId="62E14C3D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6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 w:rsidR="007A4FC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7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DD1596" w14:paraId="4DFD5207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36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40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 w:rsidR="00E010D7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5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</w:tr>
      <w:tr xmlns:wp14="http://schemas.microsoft.com/office/word/2010/wordml" w:rsidRPr="00D51EA4" w:rsidR="00761E4C" w:rsidTr="7BAC2FA9" w14:paraId="0053F6C7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ADE79DB" wp14:textId="77777777">
            <w:pPr>
              <w:adjustRightInd w:val="0"/>
              <w:rPr>
                <w:rFonts w:ascii="Arial" w:hAnsi="Arial" w:eastAsia="MS Mincho"/>
                <w:b/>
                <w:i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b/>
                <w:i/>
                <w:sz w:val="16"/>
                <w:lang w:eastAsia="ja-JP"/>
              </w:rPr>
              <w:t>Statisztika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9219836" wp14:textId="77777777">
            <w:pPr>
              <w:adjustRightInd w:val="0"/>
              <w:jc w:val="center"/>
              <w:rPr>
                <w:rFonts w:ascii="Arial" w:hAnsi="Arial" w:eastAsia="MS Mincho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96FEF7D" wp14:textId="77777777">
            <w:pPr>
              <w:adjustRightInd w:val="0"/>
              <w:jc w:val="center"/>
              <w:rPr>
                <w:rFonts w:ascii="Arial" w:hAnsi="Arial" w:eastAsia="MS Mincho"/>
                <w:i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194DBDC" wp14:textId="77777777">
            <w:pPr>
              <w:adjustRightInd w:val="0"/>
              <w:jc w:val="center"/>
              <w:rPr>
                <w:rFonts w:ascii="Arial" w:hAnsi="Arial" w:eastAsia="MS Mincho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69D0D3C" wp14:textId="77777777">
            <w:pPr>
              <w:adjustRightInd w:val="0"/>
              <w:jc w:val="center"/>
              <w:rPr>
                <w:rFonts w:ascii="Arial" w:hAnsi="Arial" w:eastAsia="MS Mincho"/>
                <w:i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4CD245A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79539817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5500D8" w14:paraId="4FECB12B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Többváltozós statisztika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231BE67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6FEB5B0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0C60B9" w14:paraId="0EA2B7D7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0D7AA69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196D064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0C60B9" w:rsidTr="7BAC2FA9" w14:paraId="1FE47178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0C60B9" w:rsidP="00485349" w:rsidRDefault="000C60B9" w14:paraId="4E0FFFB2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Statisztikai programcsomagok 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0C60B9" w:rsidP="00485349" w:rsidRDefault="000C60B9" w14:paraId="34FF1C98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0C60B9" w:rsidP="00485349" w:rsidRDefault="000C60B9" w14:paraId="6D072C0D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C60B9" w:rsidP="00485349" w:rsidRDefault="000C60B9" w14:paraId="0734713B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0/0/2/f/2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0C60B9" w:rsidP="00485349" w:rsidRDefault="000C60B9" w14:paraId="48A21919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0C60B9" w:rsidP="00485349" w:rsidRDefault="000C60B9" w14:paraId="6BD18F9B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646CF973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A543E03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Nemparaméteres statisztika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38601FE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F3CABC7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176382" w14:paraId="765EAE8F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2/0/0/v/3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B08B5D1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6DEB4AB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36FCC62F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A62D04" w14:paraId="68897B3C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Statisztika és információelmélet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AD9C6F4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B1F511A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5F9C3DC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176382" w14:paraId="344FDA47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3/1/0/v</w:t>
            </w:r>
            <w:r w:rsidRPr="00D51EA4">
              <w:rPr>
                <w:rFonts w:ascii="Arial" w:hAnsi="Arial" w:eastAsia="MS Mincho"/>
                <w:sz w:val="16"/>
                <w:lang w:eastAsia="ja-JP"/>
              </w:rPr>
              <w:t>/5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023141B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2EDFFFE3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0571165" wp14:textId="77777777">
            <w:pPr>
              <w:adjustRightInd w:val="0"/>
              <w:rPr>
                <w:rFonts w:ascii="Arial" w:hAnsi="Arial" w:eastAsia="MS Mincho"/>
                <w:b/>
                <w:i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b/>
                <w:i/>
                <w:sz w:val="16"/>
                <w:lang w:eastAsia="ja-JP"/>
              </w:rPr>
              <w:t>Sztochasztikus analízis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F3B1409" wp14:textId="77777777">
            <w:pPr>
              <w:adjustRightInd w:val="0"/>
              <w:jc w:val="center"/>
              <w:rPr>
                <w:rFonts w:ascii="Arial" w:hAnsi="Arial" w:eastAsia="MS Mincho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62C75D1" wp14:textId="77777777">
            <w:pPr>
              <w:adjustRightInd w:val="0"/>
              <w:jc w:val="center"/>
              <w:rPr>
                <w:rFonts w:ascii="Arial" w:hAnsi="Arial" w:eastAsia="MS Mincho"/>
                <w:i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64355AD" wp14:textId="77777777">
            <w:pPr>
              <w:adjustRightInd w:val="0"/>
              <w:jc w:val="center"/>
              <w:rPr>
                <w:rFonts w:ascii="Arial" w:hAnsi="Arial" w:eastAsia="MS Mincho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A965116" wp14:textId="77777777">
            <w:pPr>
              <w:adjustRightInd w:val="0"/>
              <w:jc w:val="center"/>
              <w:rPr>
                <w:rFonts w:ascii="Arial" w:hAnsi="Arial" w:eastAsia="MS Mincho"/>
                <w:i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DF4E37C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0788A998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3A3E99B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Markov-folyamatok és martingálok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4FB30F8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176382" w14:paraId="3DD2AB5D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A64B17">
              <w:rPr>
                <w:rFonts w:ascii="Arial" w:hAnsi="Arial" w:eastAsia="MS Mincho"/>
                <w:color w:val="FF0000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DA6542E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041E394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22B00AE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6F091258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C33B75F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Pénzügyi folyamatok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176382" w14:paraId="6405ED62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bookmarkStart w:name="_GoBack" w:id="0"/>
            <w:r w:rsidRPr="00A64B17">
              <w:rPr>
                <w:rFonts w:ascii="Arial" w:hAnsi="Arial" w:eastAsia="MS Mincho"/>
                <w:color w:val="FF0000"/>
                <w:sz w:val="16"/>
                <w:lang w:eastAsia="ja-JP"/>
              </w:rPr>
              <w:t>2/0/0/f/3</w:t>
            </w:r>
            <w:bookmarkEnd w:id="0"/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2C6D796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E1831B3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4E11D2A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1126E5D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14A445B8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3F9E303" wp14:textId="77777777">
            <w:pPr>
              <w:adjustRightInd w:val="0"/>
              <w:rPr>
                <w:rFonts w:ascii="Arial" w:hAnsi="Arial" w:eastAsia="MS Mincho"/>
                <w:b/>
                <w:i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b/>
                <w:i/>
                <w:sz w:val="16"/>
                <w:lang w:eastAsia="ja-JP"/>
              </w:rPr>
              <w:t>Egyéb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DE403A5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2431CDC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9E398E2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6287F21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BE93A62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3C38A681" wp14:textId="77777777">
        <w:trPr>
          <w:trHeight w:val="247"/>
          <w:jc w:val="center"/>
        </w:trPr>
        <w:tc>
          <w:tcPr>
            <w:tcW w:w="8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368752F" wp14:textId="77777777">
            <w:pPr>
              <w:adjustRightInd w:val="0"/>
              <w:spacing w:before="60" w:after="60"/>
              <w:rPr>
                <w:rFonts w:ascii="Arial" w:hAnsi="Arial" w:eastAsia="MS Mincho"/>
                <w:b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i/>
                <w:sz w:val="16"/>
                <w:lang w:eastAsia="ja-JP"/>
              </w:rPr>
              <w:t xml:space="preserve">A **-gal megjelölt két tárgyból a </w:t>
            </w:r>
            <w:r>
              <w:rPr>
                <w:rFonts w:ascii="Arial" w:hAnsi="Arial" w:eastAsia="MS Mincho"/>
                <w:i/>
                <w:sz w:val="16"/>
                <w:lang w:eastAsia="ja-JP"/>
              </w:rPr>
              <w:t xml:space="preserve">specializáció </w:t>
            </w:r>
            <w:r w:rsidRPr="00D51EA4">
              <w:rPr>
                <w:rFonts w:ascii="Arial" w:hAnsi="Arial" w:eastAsia="MS Mincho"/>
                <w:i/>
                <w:sz w:val="16"/>
                <w:lang w:eastAsia="ja-JP"/>
              </w:rPr>
              <w:t>hallgatóinak egyet kell felvenniük.</w:t>
            </w:r>
            <w:r>
              <w:rPr>
                <w:rFonts w:ascii="Arial" w:hAnsi="Arial" w:eastAsia="MS Mincho"/>
                <w:i/>
                <w:sz w:val="16"/>
                <w:lang w:eastAsia="ja-JP"/>
              </w:rPr>
              <w:t xml:space="preserve"> A többi tárgy </w:t>
            </w:r>
            <w:r w:rsidR="008B11EC">
              <w:rPr>
                <w:rFonts w:ascii="Arial" w:hAnsi="Arial" w:eastAsia="MS Mincho"/>
                <w:i/>
                <w:sz w:val="16"/>
                <w:lang w:eastAsia="ja-JP"/>
              </w:rPr>
              <w:t xml:space="preserve">elvégzése </w:t>
            </w:r>
            <w:r>
              <w:rPr>
                <w:rFonts w:ascii="Arial" w:hAnsi="Arial" w:eastAsia="MS Mincho"/>
                <w:i/>
                <w:sz w:val="16"/>
                <w:lang w:eastAsia="ja-JP"/>
              </w:rPr>
              <w:t>kötelező.</w:t>
            </w:r>
          </w:p>
        </w:tc>
      </w:tr>
      <w:tr xmlns:wp14="http://schemas.microsoft.com/office/word/2010/wordml" w:rsidRPr="00D51EA4" w:rsidR="00761E4C" w:rsidTr="7BAC2FA9" w14:paraId="1A999CFD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1858C68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Határeloszlás- és nagy eltérés tételek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84BA73E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48EEAAC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4B3F2EB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D34F5C7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B4020A7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6ABAECB7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1E0A4E1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Sztochasztikus modellek**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D7B270A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F904CB7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6971CD3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69F6F3C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2/0/0/f/2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A1F701D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55FA6A5F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D2E44AE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Haladó dinamikai rendszerek**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3EFCA41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F96A722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B95CD12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F702CBF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2/0/0/f/2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220BBB2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5D7A0B6C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4EC5707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Témalabor 1, 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3CB595B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A3CE95B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0/0/4/f/4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72BB053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0/0/4/f/4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D9C8D39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675E05EE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16F3CDCA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ABBDC7E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lastRenderedPageBreak/>
              <w:t>Matematikai modellalkotás 1, 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E2FBB0F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2/0/0/f/1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FC17F8B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BE60050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2/0/0/f/1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A4F7224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AE48A43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34339D69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0407F29B" wp14:textId="77777777">
            <w:pPr>
              <w:adjustRightInd w:val="0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Választható tárgyak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0D099F" w14:paraId="5FC72AFA" wp14:textId="77777777">
            <w:pPr>
              <w:adjustRightInd w:val="0"/>
              <w:jc w:val="center"/>
              <w:rPr>
                <w:rFonts w:ascii="Arial" w:hAnsi="Arial" w:eastAsia="MS Mincho"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6/6</w:t>
            </w:r>
            <w:r w:rsidR="00B776B3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/1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4EF76416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5/5/1v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0D099F" w14:paraId="6927DE3B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3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3</w:t>
            </w:r>
            <w:r w:rsidR="00B776B3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/1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582F35D5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B776B3" w14:paraId="7C356E45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14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14/3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</w:tr>
      <w:tr xmlns:wp14="http://schemas.microsoft.com/office/word/2010/wordml" w:rsidRPr="00D51EA4" w:rsidR="00761E4C" w:rsidTr="7BAC2FA9" w14:paraId="5F0BBD5C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65835B9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Szabadon választható szakmai tárgyak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276BD9" w14:paraId="1A3CEC37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6</w:t>
            </w:r>
            <w:r w:rsidRPr="00D51EA4" w:rsidR="00FA45C0">
              <w:rPr>
                <w:rFonts w:ascii="Arial" w:hAnsi="Arial" w:eastAsia="MS Mincho"/>
                <w:sz w:val="16"/>
                <w:lang w:eastAsia="ja-JP"/>
              </w:rPr>
              <w:t>/0/0</w:t>
            </w:r>
            <w:r w:rsidR="00FA45C0">
              <w:rPr>
                <w:rFonts w:ascii="Arial" w:hAnsi="Arial" w:eastAsia="MS Mincho"/>
                <w:sz w:val="16"/>
                <w:lang w:eastAsia="ja-JP"/>
              </w:rPr>
              <w:t>/f</w:t>
            </w:r>
            <w:r>
              <w:rPr>
                <w:rFonts w:ascii="Arial" w:hAnsi="Arial" w:eastAsia="MS Mincho"/>
                <w:sz w:val="16"/>
                <w:lang w:eastAsia="ja-JP"/>
              </w:rPr>
              <w:t>/6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276BD9" w14:paraId="07F5AE3D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3</w:t>
            </w:r>
            <w:r w:rsidRPr="00D51EA4" w:rsidR="00761E4C">
              <w:rPr>
                <w:rFonts w:ascii="Arial" w:hAnsi="Arial" w:eastAsia="MS Mincho"/>
                <w:sz w:val="16"/>
                <w:lang w:eastAsia="ja-JP"/>
              </w:rPr>
              <w:t>/0/0/v</w:t>
            </w:r>
            <w:r>
              <w:rPr>
                <w:rFonts w:ascii="Arial" w:hAnsi="Arial" w:eastAsia="MS Mincho"/>
                <w:sz w:val="16"/>
                <w:lang w:eastAsia="ja-JP"/>
              </w:rPr>
              <w:t>/3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FA45C0" w:rsidRDefault="00276BD9" w14:paraId="63CF50A4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>
              <w:rPr>
                <w:rFonts w:ascii="Arial" w:hAnsi="Arial" w:eastAsia="MS Mincho"/>
                <w:sz w:val="16"/>
                <w:lang w:eastAsia="ja-JP"/>
              </w:rPr>
              <w:t>3</w:t>
            </w:r>
            <w:r w:rsidRPr="00D51EA4" w:rsidR="00761E4C">
              <w:rPr>
                <w:rFonts w:ascii="Arial" w:hAnsi="Arial" w:eastAsia="MS Mincho"/>
                <w:sz w:val="16"/>
                <w:lang w:eastAsia="ja-JP"/>
              </w:rPr>
              <w:t>/0/0</w:t>
            </w:r>
            <w:r w:rsidR="00761E4C">
              <w:rPr>
                <w:rFonts w:ascii="Arial" w:hAnsi="Arial" w:eastAsia="MS Mincho"/>
                <w:sz w:val="16"/>
                <w:lang w:eastAsia="ja-JP"/>
              </w:rPr>
              <w:t>/f</w:t>
            </w:r>
            <w:r w:rsidRPr="00D51EA4" w:rsidR="00761E4C">
              <w:rPr>
                <w:rFonts w:ascii="Arial" w:hAnsi="Arial" w:eastAsia="MS Mincho"/>
                <w:sz w:val="16"/>
                <w:lang w:eastAsia="ja-JP"/>
              </w:rPr>
              <w:t>/</w:t>
            </w:r>
            <w:r>
              <w:rPr>
                <w:rFonts w:ascii="Arial" w:hAnsi="Arial" w:eastAsia="MS Mincho"/>
                <w:sz w:val="16"/>
                <w:lang w:eastAsia="ja-JP"/>
              </w:rPr>
              <w:t>3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0F40DEB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7A52294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szCs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4FD6C64B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C9FDC02" wp14:textId="77777777">
            <w:pPr>
              <w:adjustRightInd w:val="0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Kötelezően választható társadalomtudományi vagy gazdaságtudományi tárgy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07DCDA8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5B29562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lang w:eastAsia="ja-JP"/>
              </w:rPr>
              <w:t>2/0/0/f/2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50EA2D7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DD355C9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A81F0B1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4047694E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6FDD7550" wp14:textId="77777777">
            <w:pPr>
              <w:adjustRightInd w:val="0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Diplomamunka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6DC802AA" wp14:textId="77777777">
            <w:pPr>
              <w:adjustRightInd w:val="0"/>
              <w:jc w:val="center"/>
              <w:rPr>
                <w:rFonts w:ascii="Arial" w:hAnsi="Arial" w:eastAsia="MS Mincho"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59B16374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223D7E7F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2/5/0v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02D3C419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8/15/</w:t>
            </w: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0</w:t>
            </w: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6507BD" w14:paraId="7DE25CC6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10/20/0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</w:tr>
      <w:tr xmlns:wp14="http://schemas.microsoft.com/office/word/2010/wordml" w:rsidRPr="00D51EA4" w:rsidR="00761E4C" w:rsidTr="7BAC2FA9" w14:paraId="471E6B91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3E249BD5" wp14:textId="77777777">
            <w:pPr>
              <w:adjustRightInd w:val="0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szCs w:val="16"/>
                <w:lang w:eastAsia="ja-JP"/>
              </w:rPr>
              <w:t>Beszámoló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17AAFBA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54A25FB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szCs w:val="16"/>
                <w:lang w:eastAsia="ja-JP"/>
              </w:rPr>
              <w:t>0/0/0/a/0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6EE48EE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908EB2C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21FD38A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szCs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1CB2FC5B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4D5D7C0" wp14:textId="77777777">
            <w:pPr>
              <w:adjustRightInd w:val="0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szCs w:val="16"/>
                <w:lang w:eastAsia="ja-JP"/>
              </w:rPr>
              <w:t>Diplomamunka előkészítés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FE2DD96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7357532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3688D6D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szCs w:val="16"/>
                <w:lang w:eastAsia="ja-JP"/>
              </w:rPr>
              <w:t>0/2/0/f/5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07F023C8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4BDB5498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szCs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0E99E0B2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02CEBBF" wp14:textId="77777777">
            <w:pPr>
              <w:adjustRightInd w:val="0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szCs w:val="16"/>
                <w:lang w:eastAsia="ja-JP"/>
              </w:rPr>
              <w:t>Diplomamunka-készítés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2916C19D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74869460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87F57B8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1099BDB4" wp14:textId="77777777">
            <w:pPr>
              <w:adjustRightInd w:val="0"/>
              <w:jc w:val="center"/>
              <w:rPr>
                <w:rFonts w:ascii="Arial" w:hAnsi="Arial" w:eastAsia="MS Mincho"/>
                <w:sz w:val="16"/>
                <w:szCs w:val="16"/>
                <w:lang w:eastAsia="ja-JP"/>
              </w:rPr>
            </w:pPr>
            <w:r w:rsidRPr="00D51EA4">
              <w:rPr>
                <w:rFonts w:ascii="Arial" w:hAnsi="Arial" w:eastAsia="MS Mincho"/>
                <w:sz w:val="16"/>
                <w:szCs w:val="16"/>
                <w:lang w:eastAsia="ja-JP"/>
              </w:rPr>
              <w:t>0/8/0/</w:t>
            </w:r>
            <w:r>
              <w:rPr>
                <w:rFonts w:ascii="Arial" w:hAnsi="Arial" w:eastAsia="MS Mincho"/>
                <w:sz w:val="16"/>
                <w:szCs w:val="16"/>
                <w:lang w:eastAsia="ja-JP"/>
              </w:rPr>
              <w:t>f</w:t>
            </w:r>
            <w:r w:rsidRPr="00D51EA4">
              <w:rPr>
                <w:rFonts w:ascii="Arial" w:hAnsi="Arial" w:eastAsia="MS Mincho"/>
                <w:sz w:val="16"/>
                <w:szCs w:val="16"/>
                <w:lang w:eastAsia="ja-JP"/>
              </w:rPr>
              <w:t>/15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51EA4" w:rsidR="00761E4C" w:rsidP="00485349" w:rsidRDefault="00761E4C" w14:paraId="54738AF4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16"/>
                <w:szCs w:val="16"/>
                <w:lang w:eastAsia="ja-JP"/>
              </w:rPr>
            </w:pPr>
          </w:p>
        </w:tc>
      </w:tr>
      <w:tr xmlns:wp14="http://schemas.microsoft.com/office/word/2010/wordml" w:rsidRPr="00D51EA4" w:rsidR="00761E4C" w:rsidTr="7BAC2FA9" w14:paraId="2A76EF9E" wp14:textId="77777777">
        <w:trPr>
          <w:trHeight w:val="247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761E4C" w14:paraId="45F8FFCC" wp14:textId="77777777">
            <w:pPr>
              <w:adjustRightInd w:val="0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ÖSSZESEN</w:t>
            </w:r>
          </w:p>
          <w:p w:rsidRPr="00730DFC" w:rsidR="00761E4C" w:rsidP="00485349" w:rsidRDefault="00761E4C" w14:paraId="632A2C17" wp14:textId="77777777">
            <w:pPr>
              <w:adjustRightInd w:val="0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óra / kredit / vizsgák száma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0D099F" w14:paraId="5AEAC8CC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27/30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</w:p>
          <w:p w:rsidRPr="00730DFC" w:rsidR="00761E4C" w:rsidP="00485349" w:rsidRDefault="000D099F" w14:paraId="48EC41AD" wp14:textId="77777777">
            <w:pPr>
              <w:adjustRightInd w:val="0"/>
              <w:jc w:val="center"/>
              <w:rPr>
                <w:rFonts w:ascii="Arial" w:hAnsi="Arial" w:eastAsia="MS Mincho"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4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0D099F" w14:paraId="4803E720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27/31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</w:p>
          <w:p w:rsidRPr="00730DFC" w:rsidR="00761E4C" w:rsidP="00485349" w:rsidRDefault="00403E42" w14:paraId="4DE3B52C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5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892B46" w14:paraId="0935D447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27</w:t>
            </w:r>
            <w:r w:rsidR="00B776B3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/32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</w:p>
          <w:p w:rsidRPr="00730DFC" w:rsidR="00761E4C" w:rsidP="00485349" w:rsidRDefault="00B776B3" w14:paraId="6518FE7F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3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892B46" w14:paraId="115A086A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18</w:t>
            </w:r>
            <w:r w:rsidR="009063F5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/27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</w:p>
          <w:p w:rsidRPr="00730DFC" w:rsidR="00761E4C" w:rsidP="00485349" w:rsidRDefault="00793D09" w14:paraId="189DE581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2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30DFC" w:rsidR="00761E4C" w:rsidP="00485349" w:rsidRDefault="00276BD9" w14:paraId="7BB4AD74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99</w:t>
            </w:r>
            <w:r w:rsidR="00B776B3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/120</w:t>
            </w:r>
            <w:r w:rsidRPr="00730DFC" w:rsidR="00761E4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/</w:t>
            </w:r>
          </w:p>
          <w:p w:rsidRPr="00730DFC" w:rsidR="00761E4C" w:rsidP="00485349" w:rsidRDefault="00761E4C" w14:paraId="6FD7EC8A" wp14:textId="77777777">
            <w:pPr>
              <w:adjustRightInd w:val="0"/>
              <w:jc w:val="center"/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1</w:t>
            </w:r>
            <w:r w:rsidR="00B776B3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4</w:t>
            </w:r>
            <w:r w:rsidRPr="00730DFC">
              <w:rPr>
                <w:rFonts w:ascii="Arial" w:hAnsi="Arial" w:eastAsia="MS Mincho"/>
                <w:b/>
                <w:sz w:val="20"/>
                <w:szCs w:val="20"/>
                <w:lang w:eastAsia="ja-JP"/>
              </w:rPr>
              <w:t>v</w:t>
            </w:r>
          </w:p>
        </w:tc>
      </w:tr>
    </w:tbl>
    <w:p xmlns:wp14="http://schemas.microsoft.com/office/word/2010/wordml" w:rsidRPr="00D51EA4" w:rsidR="000B44FC" w:rsidP="00761E4C" w:rsidRDefault="00761E4C" w14:paraId="352374F6" wp14:textId="77777777">
      <w:pPr>
        <w:tabs>
          <w:tab w:val="num" w:pos="426"/>
        </w:tabs>
        <w:jc w:val="center"/>
        <w:rPr>
          <w:b/>
        </w:rPr>
      </w:pPr>
      <w:r w:rsidRPr="00D51EA4">
        <w:rPr>
          <w:rFonts w:ascii="Arial" w:hAnsi="Arial" w:cs="Arial"/>
          <w:sz w:val="18"/>
          <w:szCs w:val="18"/>
        </w:rPr>
        <w:br/>
      </w:r>
      <w:r w:rsidRPr="00D51EA4">
        <w:rPr>
          <w:rFonts w:ascii="Arial" w:hAnsi="Arial" w:cs="Arial"/>
          <w:sz w:val="18"/>
          <w:szCs w:val="18"/>
        </w:rPr>
        <w:t xml:space="preserve">A tárgyak paraméterei: előadás / gyakorlat / labor / </w:t>
      </w:r>
      <w:r w:rsidRPr="00D51EA4">
        <w:rPr>
          <w:rFonts w:ascii="Arial" w:hAnsi="Arial" w:cs="Arial"/>
          <w:i/>
          <w:sz w:val="18"/>
          <w:szCs w:val="18"/>
        </w:rPr>
        <w:t>vizsga</w:t>
      </w:r>
      <w:r w:rsidRPr="00D51EA4">
        <w:rPr>
          <w:rFonts w:ascii="Arial" w:hAnsi="Arial" w:cs="Arial"/>
          <w:sz w:val="18"/>
          <w:szCs w:val="18"/>
        </w:rPr>
        <w:t xml:space="preserve"> (v) vagy </w:t>
      </w:r>
      <w:r w:rsidRPr="00D51EA4">
        <w:rPr>
          <w:rFonts w:ascii="Arial" w:hAnsi="Arial" w:cs="Arial"/>
          <w:i/>
          <w:sz w:val="18"/>
          <w:szCs w:val="18"/>
        </w:rPr>
        <w:t>félévközi jegy</w:t>
      </w:r>
      <w:r>
        <w:rPr>
          <w:rFonts w:ascii="Arial" w:hAnsi="Arial" w:cs="Arial"/>
          <w:sz w:val="18"/>
          <w:szCs w:val="18"/>
        </w:rPr>
        <w:t xml:space="preserve"> (f) / kredit.</w:t>
      </w:r>
      <w:r w:rsidRPr="00D51EA4">
        <w:rPr>
          <w:b/>
        </w:rPr>
        <w:t xml:space="preserve"> </w:t>
      </w:r>
    </w:p>
    <w:sectPr w:rsidRPr="00D51EA4" w:rsidR="000B44FC" w:rsidSect="00960CA7">
      <w:pgSz w:w="11906" w:h="16838" w:orient="portrait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308D4" w:rsidP="00960CA7" w:rsidRDefault="007308D4" w14:paraId="46ABBD8F" wp14:textId="77777777">
      <w:r>
        <w:separator/>
      </w:r>
    </w:p>
  </w:endnote>
  <w:endnote w:type="continuationSeparator" w:id="0">
    <w:p xmlns:wp14="http://schemas.microsoft.com/office/word/2010/wordml" w:rsidR="007308D4" w:rsidP="00960CA7" w:rsidRDefault="007308D4" w14:paraId="06BBA33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308D4" w:rsidP="00960CA7" w:rsidRDefault="007308D4" w14:paraId="464FCBC1" wp14:textId="77777777">
      <w:r>
        <w:separator/>
      </w:r>
    </w:p>
  </w:footnote>
  <w:footnote w:type="continuationSeparator" w:id="0">
    <w:p xmlns:wp14="http://schemas.microsoft.com/office/word/2010/wordml" w:rsidR="007308D4" w:rsidP="00960CA7" w:rsidRDefault="007308D4" w14:paraId="5C8C6B0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DC8"/>
    <w:multiLevelType w:val="hybridMultilevel"/>
    <w:tmpl w:val="94BED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3C37"/>
    <w:multiLevelType w:val="hybridMultilevel"/>
    <w:tmpl w:val="94BED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43A9"/>
    <w:multiLevelType w:val="hybridMultilevel"/>
    <w:tmpl w:val="18E8E884"/>
    <w:lvl w:ilvl="0" w:tplc="49442600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TG3MLQ0MbU0M7FQ0lEKTi0uzszPAykwrAUAlk98jSwAAAA="/>
  </w:docVars>
  <w:rsids>
    <w:rsidRoot w:val="00797ECF"/>
    <w:rsid w:val="00014158"/>
    <w:rsid w:val="00044BE1"/>
    <w:rsid w:val="00056D34"/>
    <w:rsid w:val="00074AAE"/>
    <w:rsid w:val="000A2346"/>
    <w:rsid w:val="000B44FC"/>
    <w:rsid w:val="000C5672"/>
    <w:rsid w:val="000C60B9"/>
    <w:rsid w:val="000D099F"/>
    <w:rsid w:val="00120C18"/>
    <w:rsid w:val="001258F0"/>
    <w:rsid w:val="00155904"/>
    <w:rsid w:val="00175CAB"/>
    <w:rsid w:val="00176382"/>
    <w:rsid w:val="001C7F5F"/>
    <w:rsid w:val="001D0FE5"/>
    <w:rsid w:val="00223168"/>
    <w:rsid w:val="00230D5E"/>
    <w:rsid w:val="00231082"/>
    <w:rsid w:val="002724C3"/>
    <w:rsid w:val="00276BD9"/>
    <w:rsid w:val="002E58D6"/>
    <w:rsid w:val="00306BAE"/>
    <w:rsid w:val="00352524"/>
    <w:rsid w:val="003756C0"/>
    <w:rsid w:val="00385F09"/>
    <w:rsid w:val="003952CB"/>
    <w:rsid w:val="003A3E00"/>
    <w:rsid w:val="003C1AAB"/>
    <w:rsid w:val="003D6623"/>
    <w:rsid w:val="00403E42"/>
    <w:rsid w:val="00441837"/>
    <w:rsid w:val="00455D39"/>
    <w:rsid w:val="00474624"/>
    <w:rsid w:val="0049624F"/>
    <w:rsid w:val="004C5B76"/>
    <w:rsid w:val="004E6F5C"/>
    <w:rsid w:val="004F6A21"/>
    <w:rsid w:val="00503165"/>
    <w:rsid w:val="005042AB"/>
    <w:rsid w:val="005500D8"/>
    <w:rsid w:val="00567329"/>
    <w:rsid w:val="00590607"/>
    <w:rsid w:val="005A0CB7"/>
    <w:rsid w:val="005A2E74"/>
    <w:rsid w:val="005A2EC5"/>
    <w:rsid w:val="005D5F3A"/>
    <w:rsid w:val="006204C4"/>
    <w:rsid w:val="006507BD"/>
    <w:rsid w:val="0065555A"/>
    <w:rsid w:val="006A2CED"/>
    <w:rsid w:val="006B2CAA"/>
    <w:rsid w:val="0072282D"/>
    <w:rsid w:val="007308D4"/>
    <w:rsid w:val="00730DFC"/>
    <w:rsid w:val="00761E4C"/>
    <w:rsid w:val="0077787D"/>
    <w:rsid w:val="00793D09"/>
    <w:rsid w:val="00797ECF"/>
    <w:rsid w:val="007A1D3D"/>
    <w:rsid w:val="007A4FCC"/>
    <w:rsid w:val="007D6C93"/>
    <w:rsid w:val="007F29FB"/>
    <w:rsid w:val="00816433"/>
    <w:rsid w:val="008774A9"/>
    <w:rsid w:val="00887EE5"/>
    <w:rsid w:val="00892B46"/>
    <w:rsid w:val="00895F7B"/>
    <w:rsid w:val="008B11EC"/>
    <w:rsid w:val="009063F5"/>
    <w:rsid w:val="009147D4"/>
    <w:rsid w:val="009234C4"/>
    <w:rsid w:val="00941791"/>
    <w:rsid w:val="00942DEE"/>
    <w:rsid w:val="009433C7"/>
    <w:rsid w:val="00960CA7"/>
    <w:rsid w:val="0096575C"/>
    <w:rsid w:val="0098543D"/>
    <w:rsid w:val="00A10FFA"/>
    <w:rsid w:val="00A1355B"/>
    <w:rsid w:val="00A62D04"/>
    <w:rsid w:val="00A64B17"/>
    <w:rsid w:val="00A77282"/>
    <w:rsid w:val="00AC091E"/>
    <w:rsid w:val="00AC316D"/>
    <w:rsid w:val="00B20B1D"/>
    <w:rsid w:val="00B776B3"/>
    <w:rsid w:val="00B84A07"/>
    <w:rsid w:val="00BB39F0"/>
    <w:rsid w:val="00C76B53"/>
    <w:rsid w:val="00CB6FD9"/>
    <w:rsid w:val="00CC62E2"/>
    <w:rsid w:val="00CD73B3"/>
    <w:rsid w:val="00D27DA4"/>
    <w:rsid w:val="00D30DFF"/>
    <w:rsid w:val="00D40511"/>
    <w:rsid w:val="00D51EA4"/>
    <w:rsid w:val="00D52C2E"/>
    <w:rsid w:val="00D773C9"/>
    <w:rsid w:val="00DC4F15"/>
    <w:rsid w:val="00DD1596"/>
    <w:rsid w:val="00E010D7"/>
    <w:rsid w:val="00E12D23"/>
    <w:rsid w:val="00E1447F"/>
    <w:rsid w:val="00E23C17"/>
    <w:rsid w:val="00E96FAB"/>
    <w:rsid w:val="00F05F54"/>
    <w:rsid w:val="00F14E7F"/>
    <w:rsid w:val="00F23401"/>
    <w:rsid w:val="00F94FA0"/>
    <w:rsid w:val="00FA45C0"/>
    <w:rsid w:val="00FE6C82"/>
    <w:rsid w:val="00FF2613"/>
    <w:rsid w:val="6729E3DC"/>
    <w:rsid w:val="7BA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EFB7E-FD89-4884-A677-43BCB9245F5D}"/>
  <w14:docId w14:val="5D95140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797ECF"/>
    <w:rPr>
      <w:rFonts w:ascii="Times New Roman" w:hAnsi="Times New Roman" w:eastAsia="Times New Roman"/>
      <w:sz w:val="24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355B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link w:val="Buborkszveg"/>
    <w:uiPriority w:val="99"/>
    <w:semiHidden/>
    <w:rsid w:val="00A1355B"/>
    <w:rPr>
      <w:rFonts w:ascii="Segoe UI" w:hAnsi="Segoe UI" w:eastAsia="Times New Roman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60CA7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960CA7"/>
    <w:rPr>
      <w:rFonts w:ascii="Times New Roman" w:hAnsi="Times New Roman"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60CA7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960CA7"/>
    <w:rPr>
      <w:rFonts w:ascii="Times New Roman" w:hAnsi="Times New Roman" w:eastAsia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724C3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Horváth Miklós</dc:creator>
  <keywords/>
  <dc:description/>
  <lastModifiedBy>Balazs Rath</lastModifiedBy>
  <revision>30</revision>
  <lastPrinted>2017-09-25T14:48:00.0000000Z</lastPrinted>
  <dcterms:created xsi:type="dcterms:W3CDTF">2019-01-27T14:41:00.0000000Z</dcterms:created>
  <dcterms:modified xsi:type="dcterms:W3CDTF">2019-01-30T10:00:10.7137044Z</dcterms:modified>
</coreProperties>
</file>